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2EFD" w14:textId="77777777" w:rsidR="00E123A1" w:rsidRPr="00E123A1" w:rsidRDefault="00E123A1" w:rsidP="00E123A1">
      <w:pPr>
        <w:rPr>
          <w:rFonts w:ascii="Times New Roman" w:eastAsia="Times New Roman" w:hAnsi="Times New Roman" w:cs="Times New Roman"/>
          <w:lang w:eastAsia="ru-RU"/>
        </w:rPr>
      </w:pPr>
    </w:p>
    <w:p w14:paraId="75C6EF9A" w14:textId="77777777" w:rsidR="00E123A1" w:rsidRPr="00E123A1" w:rsidRDefault="00E123A1" w:rsidP="00E123A1">
      <w:pPr>
        <w:spacing w:before="480" w:after="240" w:line="450" w:lineRule="atLeast"/>
        <w:ind w:left="-600" w:right="-60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123A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Требования к содержанию рекламных материалов:</w:t>
      </w:r>
    </w:p>
    <w:p w14:paraId="6BE2E3EC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1. Рекламные материалы должны соответствовать требованиям действующего законодательства РФ. В частности, Яндекс не принимает рекламу, которая:</w:t>
      </w:r>
    </w:p>
    <w:p w14:paraId="7A4ED409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1.1. использует бранные слова, непристойные и оскорбительные образы, сравнения и выражения в отношении пола, расы, национальности, профессии, социальных категорий, возраста, религиозных символов, официальных государственных символов;</w:t>
      </w:r>
    </w:p>
    <w:p w14:paraId="3D294E7D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1.2. является недобросовестной, недостоверной, вводит потребителя в заблуждение, в том числе:</w:t>
      </w:r>
    </w:p>
    <w:p w14:paraId="74B4D691" w14:textId="77777777" w:rsidR="00E123A1" w:rsidRPr="00E123A1" w:rsidRDefault="00E123A1" w:rsidP="00E123A1">
      <w:pPr>
        <w:numPr>
          <w:ilvl w:val="0"/>
          <w:numId w:val="1"/>
        </w:numPr>
        <w:spacing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8986B9D" w14:textId="77777777" w:rsidR="00E123A1" w:rsidRPr="00E123A1" w:rsidRDefault="00E123A1" w:rsidP="00E123A1">
      <w:pPr>
        <w:spacing w:line="33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содержит недостоверные сведения о товаре/услуге,</w:t>
      </w:r>
    </w:p>
    <w:p w14:paraId="6A655873" w14:textId="77777777" w:rsidR="00E123A1" w:rsidRPr="00E123A1" w:rsidRDefault="00E123A1" w:rsidP="00E123A1">
      <w:pPr>
        <w:numPr>
          <w:ilvl w:val="0"/>
          <w:numId w:val="1"/>
        </w:numPr>
        <w:spacing w:before="150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CFF1BA1" w14:textId="77777777" w:rsidR="00E123A1" w:rsidRPr="00E123A1" w:rsidRDefault="00E123A1" w:rsidP="00E123A1">
      <w:pPr>
        <w:spacing w:line="33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содержит недостоверные сведения о скидках/акциях/распродажах, об их сроках и правилах,</w:t>
      </w:r>
    </w:p>
    <w:p w14:paraId="71D3BFE2" w14:textId="77777777" w:rsidR="00E123A1" w:rsidRPr="00E123A1" w:rsidRDefault="00E123A1" w:rsidP="00E123A1">
      <w:pPr>
        <w:numPr>
          <w:ilvl w:val="0"/>
          <w:numId w:val="1"/>
        </w:numPr>
        <w:spacing w:before="150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3753D7B" w14:textId="77777777" w:rsidR="00E123A1" w:rsidRPr="00E123A1" w:rsidRDefault="00E123A1" w:rsidP="00E123A1">
      <w:pPr>
        <w:spacing w:line="33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содержит/имитирует стандартные элементы пользовательского графического интерфейса, не обладающие соответствующими функциональными возможностями непосредственно в рекламном материале, например, изображение курсора, и/или элементы дизайна страниц Яндекса, например, изображение поисковой строки, процесса ввода поискового запроса, кнопок, имитирующих интерфейс Яндекса,</w:t>
      </w:r>
    </w:p>
    <w:p w14:paraId="23C4859B" w14:textId="77777777" w:rsidR="00E123A1" w:rsidRPr="00E123A1" w:rsidRDefault="00E123A1" w:rsidP="00E123A1">
      <w:pPr>
        <w:numPr>
          <w:ilvl w:val="0"/>
          <w:numId w:val="1"/>
        </w:numPr>
        <w:spacing w:before="150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54650B1" w14:textId="77777777" w:rsidR="00E123A1" w:rsidRPr="00E123A1" w:rsidRDefault="00E123A1" w:rsidP="00E123A1">
      <w:pPr>
        <w:spacing w:line="33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не дает четкого представления о том, кто является источником информации, содержащейся в рекламном сообщении;</w:t>
      </w:r>
    </w:p>
    <w:p w14:paraId="359277C9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1.3. побуждает к совершению противоправных действий и/или призывает к насилию и жестокости;</w:t>
      </w:r>
    </w:p>
    <w:p w14:paraId="4F0A198F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1.4. представляет собой рекламу товара, реклама которого запрещена данным способом, в данное время или в данном месте.</w:t>
      </w:r>
    </w:p>
    <w:p w14:paraId="51835DFD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Особенности рекламы отдельных видов товаров изложены в «Правилах размещения рекламы на Яндексе» (</w:t>
      </w:r>
      <w:hyperlink r:id="rId5" w:history="1">
        <w:r w:rsidRPr="00E123A1">
          <w:rPr>
            <w:rFonts w:ascii="Arial" w:hAnsi="Arial" w:cs="Arial"/>
            <w:color w:val="0044BB"/>
            <w:sz w:val="23"/>
            <w:szCs w:val="23"/>
            <w:lang w:eastAsia="ru-RU"/>
          </w:rPr>
          <w:t>https://yandex.ru/legal/adv_rules</w:t>
        </w:r>
      </w:hyperlink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), которые являются частью настоящего документа.</w:t>
      </w:r>
    </w:p>
    <w:p w14:paraId="37B980FC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 xml:space="preserve">2. Яндекс не принимает рекламу, связанную с трагическими событиями, если такие объявления направлены на привлечение внимания к соответствующим новостям/публикациям (в </w:t>
      </w:r>
      <w:proofErr w:type="spellStart"/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т.ч</w:t>
      </w:r>
      <w:proofErr w:type="spellEnd"/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. к шокирующему контенту).</w:t>
      </w:r>
    </w:p>
    <w:p w14:paraId="629627B9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3. Текст рекламы должен быть составлен на русском языке.</w:t>
      </w:r>
    </w:p>
    <w:p w14:paraId="357EDECA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3.1. Допускается использование в рекламе, наряду с текстом на русском языке, текста на иностранном языке при условии, что данный текст идентичен по своему содержанию и техническому оформлению тексту на русском языке.</w:t>
      </w:r>
    </w:p>
    <w:p w14:paraId="5F35CB84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3.2. В случае если сайт или иной ресурс (веб-страница, виртуальная визитка), на который ведет ссылка, включенная в рекламу («рекламная ссылка»), составлен на языке, отличающемся от языка рекламного объявления, обязательно наличие информации об этом в тексте рекламы.</w:t>
      </w:r>
    </w:p>
    <w:p w14:paraId="2DCD6284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4. Стоимостные показатели должны быть указаны в рублях, и, в случае необходимости, дополнительно в иностранной валюте.</w:t>
      </w:r>
    </w:p>
    <w:p w14:paraId="3B493A72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5. Реклама должна соответствовать содержанию той страницы сайта или иного ресурса (веб-страницы, виртуальной визитки), на которую ведет рекламная ссылка. Например, если реклама содержит информацию о скидке, то рекламная ссылка должна вести на ту страницу сайта рекламодателя, где эта скидка явно указана.</w:t>
      </w:r>
    </w:p>
    <w:p w14:paraId="0353EEC0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5.1. Реклама новостных ресурсов, содержащая информацию о новостной статье, опубликованной на сайте или ином ресурсе (веб-странице, виртуальной визитке) рекламодателя, должна вести на ту страницу сайта или иного ресурса (веб-страницы, виртуальной визитки), где данная статья опубликована. При этом текст рекламного объявления должен соответствовать по смыслу заголовку и содержанию новостной статьи. В случаях когда текст рекламы содержит провокационные заявления, имеет неоднозначную трактовку, может ввести пользователя в заблуждение, Яндекс вправе потребовать полного соответствия заголовка статьи тексту рекламы.</w:t>
      </w:r>
    </w:p>
    <w:p w14:paraId="45FAEC3B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5.2. Из текста рекламного объявления должно быть понятно, что оно рекламирует источник, на котором можно ознакомиться с новостной статьей.</w:t>
      </w:r>
    </w:p>
    <w:p w14:paraId="46455AEB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 xml:space="preserve">5.3. Если заголовки новостей (статей) используются в </w:t>
      </w:r>
      <w:proofErr w:type="spellStart"/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медийном</w:t>
      </w:r>
      <w:proofErr w:type="spellEnd"/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 xml:space="preserve"> баннере, то указание на источник должно размещаться на одном слайде с самим заголовком, при этом размер шрифта этого текста должен быть не меньше, чем размер шрифта самого заголовка.</w:t>
      </w:r>
    </w:p>
    <w:p w14:paraId="6DBDBEC9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6. Использование в рекламе превосходной степени имен прилагательных и/или сведений о преимуществах рекламируемого товара перед находящимися в обороте товарами допускается, если указанная информация подтверждена соответствующими исследованиями (заключениями и т.п.) третьих лиц.</w:t>
      </w:r>
    </w:p>
    <w:p w14:paraId="234D27EC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7. Рекламные материалы должны соответствовать техническим требованиям, предъявляемым, в зависимости от вида рекламы, к баннерной (</w:t>
      </w:r>
      <w:hyperlink r:id="rId6" w:history="1">
        <w:r w:rsidRPr="00E123A1">
          <w:rPr>
            <w:rFonts w:ascii="Arial" w:hAnsi="Arial" w:cs="Arial"/>
            <w:color w:val="0044BB"/>
            <w:sz w:val="23"/>
            <w:szCs w:val="23"/>
            <w:lang w:eastAsia="ru-RU"/>
          </w:rPr>
          <w:t>https://yandex.ru/legal/banner_adv_rules</w:t>
        </w:r>
      </w:hyperlink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) и текстовой (</w:t>
      </w:r>
      <w:hyperlink r:id="rId7" w:history="1">
        <w:r w:rsidRPr="00E123A1">
          <w:rPr>
            <w:rFonts w:ascii="Arial" w:hAnsi="Arial" w:cs="Arial"/>
            <w:color w:val="0044BB"/>
            <w:sz w:val="23"/>
            <w:szCs w:val="23"/>
            <w:lang w:eastAsia="ru-RU"/>
          </w:rPr>
          <w:t>https://yandex.ru/legal/text_adv_rules</w:t>
        </w:r>
      </w:hyperlink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) рекламе.</w:t>
      </w:r>
    </w:p>
    <w:p w14:paraId="620148CC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8. В рекламных материалах недопустимо использование изображений низкого качества, в том числе:</w:t>
      </w:r>
    </w:p>
    <w:p w14:paraId="66529F8F" w14:textId="77777777" w:rsidR="00E123A1" w:rsidRPr="00E123A1" w:rsidRDefault="00E123A1" w:rsidP="00E123A1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8.1. Изображений с искажениями и помехами (артефактами) вследствие сжатия файла;</w:t>
      </w:r>
    </w:p>
    <w:p w14:paraId="0966DDA5" w14:textId="2F1FFEE9" w:rsidR="007E54E4" w:rsidRDefault="00E123A1" w:rsidP="002239B9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E123A1">
        <w:rPr>
          <w:rFonts w:ascii="Arial" w:hAnsi="Arial" w:cs="Arial"/>
          <w:color w:val="000000"/>
          <w:sz w:val="23"/>
          <w:szCs w:val="23"/>
          <w:lang w:eastAsia="ru-RU"/>
        </w:rPr>
        <w:t>8.2. Изображений с низким разрешением, с низкой четкостью графики и с пикселями.</w:t>
      </w:r>
    </w:p>
    <w:p w14:paraId="2F040146" w14:textId="77777777" w:rsidR="003A1030" w:rsidRDefault="003A1030" w:rsidP="002239B9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</w:p>
    <w:p w14:paraId="47B1A1B0" w14:textId="77777777" w:rsidR="003A1030" w:rsidRDefault="003A1030" w:rsidP="002239B9">
      <w:pPr>
        <w:spacing w:before="150" w:after="150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0" w:name="_GoBack"/>
    </w:p>
    <w:p w14:paraId="0494ACD1" w14:textId="61E5BDF5" w:rsidR="003A1030" w:rsidRPr="003A1030" w:rsidRDefault="003A1030" w:rsidP="002239B9">
      <w:pPr>
        <w:spacing w:before="150" w:after="150"/>
        <w:rPr>
          <w:rFonts w:ascii="Arial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Информация взята с сайта yandex.ru.</w:t>
      </w:r>
    </w:p>
    <w:bookmarkEnd w:id="0"/>
    <w:sectPr w:rsidR="003A1030" w:rsidRPr="003A1030" w:rsidSect="007260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800"/>
    <w:multiLevelType w:val="multilevel"/>
    <w:tmpl w:val="BB6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9573B"/>
    <w:multiLevelType w:val="multilevel"/>
    <w:tmpl w:val="6AFA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70701"/>
    <w:multiLevelType w:val="multilevel"/>
    <w:tmpl w:val="D25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3447E"/>
    <w:multiLevelType w:val="multilevel"/>
    <w:tmpl w:val="C0C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F132E"/>
    <w:multiLevelType w:val="multilevel"/>
    <w:tmpl w:val="E50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66F7E"/>
    <w:multiLevelType w:val="multilevel"/>
    <w:tmpl w:val="17C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B7F62"/>
    <w:multiLevelType w:val="multilevel"/>
    <w:tmpl w:val="537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E60DE"/>
    <w:multiLevelType w:val="multilevel"/>
    <w:tmpl w:val="DC3A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F756D"/>
    <w:multiLevelType w:val="multilevel"/>
    <w:tmpl w:val="477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3445F"/>
    <w:multiLevelType w:val="multilevel"/>
    <w:tmpl w:val="6BB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1"/>
    <w:rsid w:val="002239B9"/>
    <w:rsid w:val="003A1030"/>
    <w:rsid w:val="00475C66"/>
    <w:rsid w:val="00726059"/>
    <w:rsid w:val="007E54E4"/>
    <w:rsid w:val="00E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FF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3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23A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3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23A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123A1"/>
    <w:rPr>
      <w:color w:val="0000FF"/>
      <w:u w:val="single"/>
    </w:rPr>
  </w:style>
  <w:style w:type="paragraph" w:customStyle="1" w:styleId="p">
    <w:name w:val="p"/>
    <w:basedOn w:val="a"/>
    <w:rsid w:val="00E123A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andex.ru/legal/adv_rules/index.html" TargetMode="External"/><Relationship Id="rId6" Type="http://schemas.openxmlformats.org/officeDocument/2006/relationships/hyperlink" Target="https://yandex.ru/legal/banner_adv_rules/index.html" TargetMode="External"/><Relationship Id="rId7" Type="http://schemas.openxmlformats.org/officeDocument/2006/relationships/hyperlink" Target="https://yandex.ru/legal/text_adv_rules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3990</Characters>
  <Application>Microsoft Macintosh Word</Application>
  <DocSecurity>0</DocSecurity>
  <Lines>33</Lines>
  <Paragraphs>9</Paragraphs>
  <ScaleCrop>false</ScaleCrop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2019-11-12T15:10:00Z</dcterms:created>
  <dcterms:modified xsi:type="dcterms:W3CDTF">2019-11-12T16:53:00Z</dcterms:modified>
</cp:coreProperties>
</file>